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080" w:right="-87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447000" cy="12477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7000" cy="1247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/>
      </w:pPr>
      <w:r w:rsidDel="00000000" w:rsidR="00000000" w:rsidRPr="00000000">
        <w:rPr>
          <w:b w:val="1"/>
          <w:bCs w:val="1"/>
          <w:color w:val="0000ff"/>
          <w:sz w:val="36"/>
          <w:szCs w:val="36"/>
          <w:u w:val="single"/>
          <w:rtl w:val="0"/>
        </w:rPr>
        <w:t xml:space="preserve">RECIPIENT / DONOR REGISTRATION FORM</w:t>
      </w:r>
      <w:r w:rsidDel="00000000" w:rsidR="00000000" w:rsidRPr="00000000">
        <w:rPr>
          <w:rtl w:val="0"/>
        </w:rPr>
      </w:r>
    </w:p>
    <w:tbl>
      <w:tblPr>
        <w:tblStyle w:val="Table1"/>
        <w:tblW w:w="10155.0" w:type="dxa"/>
        <w:jc w:val="left"/>
        <w:tblInd w:w="-1119.0" w:type="dxa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000"/>
      </w:tblPr>
      <w:tblGrid>
        <w:gridCol w:w="2640"/>
        <w:gridCol w:w="3585"/>
        <w:gridCol w:w="3930"/>
        <w:tblGridChange w:id="0">
          <w:tblGrid>
            <w:gridCol w:w="2640"/>
            <w:gridCol w:w="3585"/>
            <w:gridCol w:w="3930"/>
          </w:tblGrid>
        </w:tblGridChange>
      </w:tblGrid>
      <w:tr>
        <w:trPr>
          <w:cantSplit w:val="0"/>
          <w:trHeight w:val="415.0000000000003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ind w:left="-111" w:firstLine="0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 Type:</w:t>
            </w:r>
          </w:p>
        </w:tc>
        <w:tc>
          <w:tcPr>
            <w:gridSpan w:val="2"/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ind w:left="-111" w:firstLine="0"/>
              <w:jc w:val="center"/>
              <w:rPr>
                <w:b w:val="0"/>
                <w:bCs w:val="0"/>
                <w:sz w:val="22"/>
                <w:szCs w:val="22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🔲 DONOR                   🔲 RECIPIENT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Date of Registration: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(DD/MM/YYYY)</w:t>
            </w:r>
          </w:p>
        </w:tc>
        <w:tc>
          <w:tcPr>
            <w:gridSpan w:val="2"/>
            <w:tcBorders>
              <w:top w:color="434343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96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.0000000000002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Organ: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Date of First Dialysis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(Kidney Recipient Only)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(DD/MM/YYYY)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: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History of previous transplant: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b w:val="1"/>
                <w:bCs w:val="1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(Live or Cadaver)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Date of Birth: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(DD/MM/YYYY)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Gender: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Height (cm) &amp; Weight (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kg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spacing w:before="200"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&amp;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City: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State: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Nationality: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Pincode: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.9648437499994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Mobile No.  1 &amp; 2: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spacing w:before="200"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&amp;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ID Proof: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Education: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Occupation: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Income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Name of Consultant: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Hospital MRD No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before="0" w:line="240" w:lineRule="auto"/>
              <w:rPr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Blood Group: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HLA -A: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HLA- 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HLA-C: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.9785156250023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before="200"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HLA-DR: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Systemic Disease: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b w:val="1"/>
                <w:bCs w:val="1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D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uration in Years and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M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onths)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Months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9570312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CAD: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Cancer: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Diabetes: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Hypertension: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4677734375011" w:hRule="atLeast"/>
          <w:tblHeader w:val="0"/>
        </w:trPr>
        <w:tc>
          <w:tcPr>
            <w:gridSpan w:val="3"/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before="0" w:line="240" w:lineRule="auto"/>
              <w:jc w:val="right"/>
              <w:rPr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i w:val="1"/>
                <w:i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Viral Infection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(with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ate)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E">
            <w:pPr>
              <w:tabs>
                <w:tab w:val="left" w:leader="none" w:pos="3890"/>
              </w:tabs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(DD/MM/YYYY)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.4677734374988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HC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HIV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lef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before="200" w:line="360" w:lineRule="auto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HBV: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tabs>
          <w:tab w:val="left" w:leader="none" w:pos="2070"/>
        </w:tabs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426" w:top="72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Bdr>
        <w:top w:color="000000" w:space="0" w:sz="8" w:val="single"/>
      </w:pBdr>
      <w:ind w:right="-1005" w:hanging="1125"/>
      <w:rPr>
        <w:b w:val="1"/>
        <w:bCs w:val="1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K-SOTTO/FORM/REG </w:t>
      <w:tab/>
      <w:tab/>
      <w:tab/>
      <w:tab/>
      <w:t xml:space="preserve">         </w:t>
      <w:tab/>
      <w:tab/>
      <w:tab/>
      <w:tab/>
      <w:tab/>
      <w:t xml:space="preserve">            </w:t>
      <w:tab/>
      <w:tab/>
      <w:t xml:space="preserve">                   Page </w:t>
    </w:r>
    <w:r w:rsidDel="00000000" w:rsidR="00000000" w:rsidRPr="00000000">
      <w:rPr>
        <w:b w:val="1"/>
        <w:bCs w:val="1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b w:val="1"/>
        <w:bCs w:val="1"/>
        <w:sz w:val="16"/>
        <w:szCs w:val="16"/>
        <w:rtl w:val="0"/>
      </w:rPr>
      <w:t xml:space="preserve">/2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rPr/>
    </w:pPr>
    <w:r w:rsidDel="00000000" w:rsidR="00000000" w:rsidRPr="00000000">
      <w:rPr/>
      <w:pict>
        <v:shape id="WordPictureWatermark1" style="position:absolute;width:481.68pt;height:493.91999999999996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